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FB" w:rsidRPr="00D12046" w:rsidRDefault="00D23B59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D0DFB" w:rsidRPr="00D12046">
        <w:rPr>
          <w:rFonts w:ascii="Times New Roman" w:hAnsi="Times New Roman" w:cs="Times New Roman"/>
          <w:sz w:val="24"/>
          <w:szCs w:val="24"/>
        </w:rPr>
        <w:t>просн</w:t>
      </w:r>
      <w:r>
        <w:rPr>
          <w:rFonts w:ascii="Times New Roman" w:hAnsi="Times New Roman" w:cs="Times New Roman"/>
          <w:sz w:val="24"/>
          <w:szCs w:val="24"/>
        </w:rPr>
        <w:t>ый лист</w:t>
      </w:r>
      <w:r w:rsidR="009D0DFB" w:rsidRPr="00D12046">
        <w:rPr>
          <w:rFonts w:ascii="Times New Roman" w:hAnsi="Times New Roman" w:cs="Times New Roman"/>
          <w:sz w:val="24"/>
          <w:szCs w:val="24"/>
        </w:rPr>
        <w:t xml:space="preserve"> для проведения</w:t>
      </w:r>
    </w:p>
    <w:p w:rsidR="009D0DFB" w:rsidRPr="00D12046" w:rsidRDefault="009D0DFB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публичных консультаций в рамках экспертизы</w:t>
      </w:r>
    </w:p>
    <w:p w:rsidR="009D0DFB" w:rsidRPr="00D12046" w:rsidRDefault="009D0DFB" w:rsidP="009D0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</w:p>
    <w:p w:rsidR="009D0DFB" w:rsidRPr="00D12046" w:rsidRDefault="009D0DFB" w:rsidP="009D0D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CD1" w:rsidRPr="00BD5CD1" w:rsidRDefault="00D85717" w:rsidP="00BD5CD1">
      <w:pPr>
        <w:spacing w:after="0"/>
        <w:ind w:firstLine="540"/>
        <w:jc w:val="center"/>
        <w:rPr>
          <w:rFonts w:ascii="Times New Roman" w:hAnsi="Times New Roman"/>
          <w:color w:val="000000"/>
          <w:sz w:val="26"/>
          <w:szCs w:val="26"/>
          <w:u w:val="single"/>
        </w:rPr>
      </w:pPr>
      <w:r w:rsidRPr="00CF0208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«</w:t>
      </w:r>
      <w:r w:rsidR="00BD5CD1" w:rsidRPr="00BD5CD1">
        <w:rPr>
          <w:rFonts w:ascii="Times New Roman" w:hAnsi="Times New Roman"/>
          <w:color w:val="000000"/>
          <w:sz w:val="26"/>
          <w:szCs w:val="26"/>
          <w:u w:val="single"/>
        </w:rPr>
        <w:t>Об утверждении административного регламента</w:t>
      </w:r>
    </w:p>
    <w:p w:rsidR="00D85717" w:rsidRPr="00BD5CD1" w:rsidRDefault="00BD5CD1" w:rsidP="00BD5C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BD5CD1">
        <w:rPr>
          <w:rFonts w:ascii="Times New Roman" w:hAnsi="Times New Roman"/>
          <w:bCs/>
          <w:sz w:val="26"/>
          <w:szCs w:val="26"/>
          <w:u w:val="single"/>
        </w:rPr>
        <w:t xml:space="preserve">предоставления  администрацией Октябрьского муниципального района Костромской области </w:t>
      </w:r>
      <w:r w:rsidRPr="00BD5CD1">
        <w:rPr>
          <w:rFonts w:ascii="Times New Roman" w:hAnsi="Times New Roman"/>
          <w:iCs/>
          <w:sz w:val="26"/>
          <w:szCs w:val="26"/>
          <w:u w:val="single"/>
        </w:rPr>
        <w:t xml:space="preserve">муниципальной услуги по предоставлению в собственность или аренду </w:t>
      </w:r>
      <w:r w:rsidRPr="00BD5CD1">
        <w:rPr>
          <w:rFonts w:ascii="Times New Roman" w:hAnsi="Times New Roman"/>
          <w:bCs/>
          <w:sz w:val="26"/>
          <w:szCs w:val="26"/>
          <w:u w:val="single"/>
        </w:rPr>
        <w:t>земельных участков, находящихся в муниципальной собственности и земельных участков, государственная собственность на которые не разграничена, на которых расположены здания, сооружения</w:t>
      </w:r>
      <w:r w:rsidR="00D85717" w:rsidRPr="00CF0208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85717">
        <w:rPr>
          <w:rFonts w:ascii="Times New Roman" w:hAnsi="Times New Roman" w:cs="Times New Roman"/>
          <w:sz w:val="24"/>
          <w:szCs w:val="24"/>
          <w:u w:val="single"/>
        </w:rPr>
        <w:t xml:space="preserve"> от 2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D85717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D85717">
        <w:rPr>
          <w:rFonts w:ascii="Times New Roman" w:hAnsi="Times New Roman" w:cs="Times New Roman"/>
          <w:sz w:val="24"/>
          <w:szCs w:val="24"/>
          <w:u w:val="single"/>
        </w:rPr>
        <w:t>.2018г. №</w:t>
      </w:r>
      <w:r>
        <w:rPr>
          <w:rFonts w:ascii="Times New Roman" w:hAnsi="Times New Roman" w:cs="Times New Roman"/>
          <w:sz w:val="24"/>
          <w:szCs w:val="24"/>
          <w:u w:val="single"/>
        </w:rPr>
        <w:t>43</w:t>
      </w:r>
      <w:r w:rsidR="00D85717">
        <w:rPr>
          <w:rFonts w:ascii="Times New Roman" w:hAnsi="Times New Roman" w:cs="Times New Roman"/>
          <w:sz w:val="24"/>
          <w:szCs w:val="24"/>
          <w:u w:val="single"/>
        </w:rPr>
        <w:t>-а</w:t>
      </w:r>
      <w:r w:rsidR="00D85717" w:rsidRPr="00D12046">
        <w:rPr>
          <w:rFonts w:ascii="Times New Roman" w:hAnsi="Times New Roman" w:cs="Times New Roman"/>
          <w:sz w:val="24"/>
          <w:szCs w:val="24"/>
        </w:rPr>
        <w:t>.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Контактная информация об участнике публичных консультаций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Сфера деятельности участника: 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Фамилия, имя, отчество контактного лица: 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9D0DFB" w:rsidRPr="00D12046" w:rsidRDefault="009D0DFB" w:rsidP="009D0D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1.  Является  ли  проблема,  на  решение  которой  направлен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нормативный   правовой  акт,  актуальной  в  настоящее  время  для  </w:t>
      </w:r>
      <w:r>
        <w:rPr>
          <w:rFonts w:ascii="Times New Roman" w:hAnsi="Times New Roman" w:cs="Times New Roman"/>
          <w:sz w:val="24"/>
          <w:szCs w:val="24"/>
        </w:rPr>
        <w:t xml:space="preserve">Октябрьского </w:t>
      </w:r>
      <w:r w:rsidRPr="00CF6880">
        <w:rPr>
          <w:rFonts w:ascii="Times New Roman" w:hAnsi="Times New Roman" w:cs="Times New Roman"/>
          <w:sz w:val="24"/>
          <w:szCs w:val="24"/>
        </w:rPr>
        <w:t>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>? 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2.  Является  ли  вмешательство  органов  местного  самоуправления  </w:t>
      </w:r>
      <w:r>
        <w:rPr>
          <w:rFonts w:ascii="Times New Roman" w:hAnsi="Times New Roman" w:cs="Times New Roman"/>
          <w:sz w:val="24"/>
          <w:szCs w:val="24"/>
        </w:rPr>
        <w:t>Октябрьского</w:t>
      </w:r>
      <w:r w:rsidRPr="00CF6880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 xml:space="preserve"> необходимым средством решения существующей проблемы? 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D12046">
        <w:rPr>
          <w:rFonts w:ascii="Times New Roman" w:hAnsi="Times New Roman" w:cs="Times New Roman"/>
          <w:sz w:val="24"/>
          <w:szCs w:val="24"/>
        </w:rPr>
        <w:t>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проблемы оптимальным (в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с  точки  зрения  выгод  и  издержек  для  субъектов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инвестиционной  деятельности)?  Если  да,  выделите те из них, которые,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Вашему мнению, были бы менее </w:t>
      </w:r>
      <w:proofErr w:type="spellStart"/>
      <w:r w:rsidRPr="00D12046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D12046">
        <w:rPr>
          <w:rFonts w:ascii="Times New Roman" w:hAnsi="Times New Roman" w:cs="Times New Roman"/>
          <w:sz w:val="24"/>
          <w:szCs w:val="24"/>
        </w:rPr>
        <w:t xml:space="preserve"> и/или более эффективны. 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4.  Какие  положения муниципального нормативного правового акта приводят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увеличению   издержек   субъектов   предпринимательской  и 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 Если возможно, оцените размер данных издержек количественно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(в часах рабочего времени, в денежном эквиваленте и прочее). 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5.  Какие  положения  муниципального  нормативного  правового акта создают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необоснованные  административные барьеры для субъектов предпринимательской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 инвестиционной деятельности? В чем это проявляется? 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6. Какие положения муниципального нормативного правового акта ограничивают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возможности    осуществления    предпринимательской    и   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7.  Оцените, насколько полно и точно отражены обязанности,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субъектов  предпринимательской  и  инвестиционной  деятельности,  а 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насколько  понятно  сформулированы административные процедуры, реализуемые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органами  местного  самоуправления  </w:t>
      </w:r>
      <w:r>
        <w:rPr>
          <w:rFonts w:ascii="Times New Roman" w:hAnsi="Times New Roman" w:cs="Times New Roman"/>
          <w:sz w:val="24"/>
          <w:szCs w:val="24"/>
        </w:rPr>
        <w:t>Октябрьского</w:t>
      </w:r>
      <w:r w:rsidRPr="00CF6880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Pr="00D12046">
        <w:rPr>
          <w:rFonts w:ascii="Times New Roman" w:hAnsi="Times New Roman" w:cs="Times New Roman"/>
          <w:sz w:val="24"/>
          <w:szCs w:val="24"/>
        </w:rPr>
        <w:t>,  насколько  точно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 xml:space="preserve">недвусмысленно прописаны властные полномочия? </w:t>
      </w:r>
      <w:r w:rsidRPr="00D12046">
        <w:rPr>
          <w:rFonts w:ascii="Times New Roman" w:hAnsi="Times New Roman" w:cs="Times New Roman"/>
          <w:sz w:val="24"/>
          <w:szCs w:val="24"/>
        </w:rPr>
        <w:lastRenderedPageBreak/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D12046">
        <w:rPr>
          <w:rFonts w:ascii="Times New Roman" w:hAnsi="Times New Roman" w:cs="Times New Roman"/>
          <w:sz w:val="24"/>
          <w:szCs w:val="24"/>
        </w:rPr>
        <w:t>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8. Какие положения муниципального нормативного правового акта способствуют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ограничению  или  уменьшению  количества  субъектов  предпринимательской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инвестиционной деятельности в регулируемой сфере? 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9.  Являются  ли  положения  муниципального  нормативного  правового  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необоснованно  затрудняющими  ведение предпринимательской и инвестиционной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деятельности? На чем основывается Ваше мнение? 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10. Иные предложения и замечания, которые, по Вашему мнению, целесообразно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учесть  при  проведении  экспертизы  муниципального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акта. 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D0DFB" w:rsidRPr="00D12046" w:rsidRDefault="009D0DFB" w:rsidP="009D0D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47D8D" w:rsidRDefault="009D0DFB" w:rsidP="009D0DFB">
      <w:r w:rsidRPr="00D120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DFB"/>
    <w:rsid w:val="002D12DE"/>
    <w:rsid w:val="004534F8"/>
    <w:rsid w:val="00641DBF"/>
    <w:rsid w:val="00647D8D"/>
    <w:rsid w:val="00827159"/>
    <w:rsid w:val="009D0DFB"/>
    <w:rsid w:val="00BD5CD1"/>
    <w:rsid w:val="00D23B59"/>
    <w:rsid w:val="00D8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D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D0D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Дурягина</cp:lastModifiedBy>
  <cp:revision>4</cp:revision>
  <dcterms:created xsi:type="dcterms:W3CDTF">2019-06-25T08:12:00Z</dcterms:created>
  <dcterms:modified xsi:type="dcterms:W3CDTF">2020-12-14T10:55:00Z</dcterms:modified>
</cp:coreProperties>
</file>