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52A" w:rsidRPr="00D12046" w:rsidRDefault="00956F86" w:rsidP="00CE652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CE652A" w:rsidRPr="00D12046">
        <w:rPr>
          <w:rFonts w:ascii="Times New Roman" w:hAnsi="Times New Roman" w:cs="Times New Roman"/>
          <w:sz w:val="24"/>
          <w:szCs w:val="24"/>
        </w:rPr>
        <w:t>ведомлени</w:t>
      </w:r>
      <w:r>
        <w:rPr>
          <w:rFonts w:ascii="Times New Roman" w:hAnsi="Times New Roman" w:cs="Times New Roman"/>
          <w:sz w:val="24"/>
          <w:szCs w:val="24"/>
        </w:rPr>
        <w:t>е</w:t>
      </w:r>
    </w:p>
    <w:p w:rsidR="00CE652A" w:rsidRPr="00D12046" w:rsidRDefault="00CE652A" w:rsidP="00CE652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о проведении публичных консультаций</w:t>
      </w:r>
    </w:p>
    <w:p w:rsidR="00CE652A" w:rsidRPr="00D12046" w:rsidRDefault="00CE652A" w:rsidP="00CE652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652A" w:rsidRPr="00D12046" w:rsidRDefault="00CE652A" w:rsidP="00D262B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="00594C94">
        <w:rPr>
          <w:rFonts w:ascii="Times New Roman" w:hAnsi="Times New Roman" w:cs="Times New Roman"/>
          <w:sz w:val="24"/>
          <w:szCs w:val="24"/>
        </w:rPr>
        <w:t xml:space="preserve">Уполномоченный орган на проведение оценки регулирующего воздействия и экспертизы нормативных правовых актов Октябрьского муниципального района Костромской области </w:t>
      </w:r>
      <w:r w:rsidR="007F6B6D">
        <w:rPr>
          <w:rFonts w:ascii="Times New Roman" w:hAnsi="Times New Roman" w:cs="Times New Roman"/>
          <w:sz w:val="24"/>
          <w:szCs w:val="24"/>
        </w:rPr>
        <w:t>уведомляет о</w:t>
      </w:r>
      <w:r w:rsidRPr="00D12046">
        <w:rPr>
          <w:rFonts w:ascii="Times New Roman" w:hAnsi="Times New Roman" w:cs="Times New Roman"/>
          <w:sz w:val="24"/>
          <w:szCs w:val="24"/>
        </w:rPr>
        <w:t xml:space="preserve"> проведении  публичных  консультаций  в  рамках  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2046">
        <w:rPr>
          <w:rFonts w:ascii="Times New Roman" w:hAnsi="Times New Roman" w:cs="Times New Roman"/>
          <w:sz w:val="24"/>
          <w:szCs w:val="24"/>
        </w:rPr>
        <w:t>экспертизы нормативного правового акта</w:t>
      </w:r>
      <w:r w:rsidR="002B7D82">
        <w:rPr>
          <w:rFonts w:ascii="Times New Roman" w:hAnsi="Times New Roman" w:cs="Times New Roman"/>
          <w:sz w:val="24"/>
          <w:szCs w:val="24"/>
        </w:rPr>
        <w:t>:</w:t>
      </w:r>
      <w:r w:rsidR="00894DA3">
        <w:rPr>
          <w:rFonts w:ascii="Times New Roman" w:hAnsi="Times New Roman" w:cs="Times New Roman"/>
          <w:sz w:val="24"/>
          <w:szCs w:val="24"/>
        </w:rPr>
        <w:t xml:space="preserve"> </w:t>
      </w:r>
      <w:r w:rsidR="00CF0208" w:rsidRPr="00CF0208">
        <w:rPr>
          <w:rFonts w:ascii="Times New Roman" w:hAnsi="Times New Roman" w:cs="Times New Roman"/>
          <w:sz w:val="24"/>
          <w:szCs w:val="24"/>
          <w:u w:val="single"/>
        </w:rPr>
        <w:t>Постановление администрации «Об утверждении Административного регламента предоставления администрацией Октябрьского муниципального района муниципальной услуги по подготовке, регистрации и выдаче градостроительного плана земельного участка, в том числе в электронном виде»</w:t>
      </w:r>
      <w:r w:rsidR="00894DA3">
        <w:rPr>
          <w:rFonts w:ascii="Times New Roman" w:hAnsi="Times New Roman" w:cs="Times New Roman"/>
          <w:sz w:val="24"/>
          <w:szCs w:val="24"/>
          <w:u w:val="single"/>
        </w:rPr>
        <w:t xml:space="preserve"> от 2</w:t>
      </w:r>
      <w:r w:rsidR="003F26CA">
        <w:rPr>
          <w:rFonts w:ascii="Times New Roman" w:hAnsi="Times New Roman" w:cs="Times New Roman"/>
          <w:sz w:val="24"/>
          <w:szCs w:val="24"/>
          <w:u w:val="single"/>
        </w:rPr>
        <w:t>8</w:t>
      </w:r>
      <w:r w:rsidR="00894DA3">
        <w:rPr>
          <w:rFonts w:ascii="Times New Roman" w:hAnsi="Times New Roman" w:cs="Times New Roman"/>
          <w:sz w:val="24"/>
          <w:szCs w:val="24"/>
          <w:u w:val="single"/>
        </w:rPr>
        <w:t>.0</w:t>
      </w:r>
      <w:r w:rsidR="003F26CA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894DA3">
        <w:rPr>
          <w:rFonts w:ascii="Times New Roman" w:hAnsi="Times New Roman" w:cs="Times New Roman"/>
          <w:sz w:val="24"/>
          <w:szCs w:val="24"/>
          <w:u w:val="single"/>
        </w:rPr>
        <w:t>.2018г. №</w:t>
      </w:r>
      <w:r w:rsidR="003F26CA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894DA3">
        <w:rPr>
          <w:rFonts w:ascii="Times New Roman" w:hAnsi="Times New Roman" w:cs="Times New Roman"/>
          <w:sz w:val="24"/>
          <w:szCs w:val="24"/>
          <w:u w:val="single"/>
        </w:rPr>
        <w:t>-а</w:t>
      </w:r>
      <w:r w:rsidRPr="00D12046">
        <w:rPr>
          <w:rFonts w:ascii="Times New Roman" w:hAnsi="Times New Roman" w:cs="Times New Roman"/>
          <w:sz w:val="24"/>
          <w:szCs w:val="24"/>
        </w:rPr>
        <w:t>.</w:t>
      </w:r>
    </w:p>
    <w:p w:rsidR="00CE652A" w:rsidRPr="00D12046" w:rsidRDefault="00CE652A" w:rsidP="0006270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Экспертиза  проводится  в  целях выявления в нормативном правовом акте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2046">
        <w:rPr>
          <w:rFonts w:ascii="Times New Roman" w:hAnsi="Times New Roman" w:cs="Times New Roman"/>
          <w:sz w:val="24"/>
          <w:szCs w:val="24"/>
        </w:rPr>
        <w:t>положений,      которые     необоснованно     затрудняют     осуществление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2046">
        <w:rPr>
          <w:rFonts w:ascii="Times New Roman" w:hAnsi="Times New Roman" w:cs="Times New Roman"/>
          <w:sz w:val="24"/>
          <w:szCs w:val="24"/>
        </w:rPr>
        <w:t>предпринимательской и инвестиционной деятельности.</w:t>
      </w:r>
    </w:p>
    <w:p w:rsidR="00CE652A" w:rsidRPr="00D12046" w:rsidRDefault="00CE652A" w:rsidP="008301D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 xml:space="preserve">Сроки проведения публичных консультаций: </w:t>
      </w:r>
      <w:r w:rsidR="00CF0208">
        <w:rPr>
          <w:rFonts w:ascii="Times New Roman" w:hAnsi="Times New Roman" w:cs="Times New Roman"/>
          <w:sz w:val="24"/>
          <w:szCs w:val="24"/>
        </w:rPr>
        <w:t>08.10</w:t>
      </w:r>
      <w:r w:rsidR="00062700">
        <w:rPr>
          <w:rFonts w:ascii="Times New Roman" w:hAnsi="Times New Roman" w:cs="Times New Roman"/>
          <w:sz w:val="24"/>
          <w:szCs w:val="24"/>
        </w:rPr>
        <w:t xml:space="preserve">.2019г. – </w:t>
      </w:r>
      <w:r w:rsidR="00CF0208">
        <w:rPr>
          <w:rFonts w:ascii="Times New Roman" w:hAnsi="Times New Roman" w:cs="Times New Roman"/>
          <w:sz w:val="24"/>
          <w:szCs w:val="24"/>
        </w:rPr>
        <w:t>24</w:t>
      </w:r>
      <w:r w:rsidR="00062700">
        <w:rPr>
          <w:rFonts w:ascii="Times New Roman" w:hAnsi="Times New Roman" w:cs="Times New Roman"/>
          <w:sz w:val="24"/>
          <w:szCs w:val="24"/>
        </w:rPr>
        <w:t>.</w:t>
      </w:r>
      <w:r w:rsidR="00CF0208">
        <w:rPr>
          <w:rFonts w:ascii="Times New Roman" w:hAnsi="Times New Roman" w:cs="Times New Roman"/>
          <w:sz w:val="24"/>
          <w:szCs w:val="24"/>
        </w:rPr>
        <w:t>10</w:t>
      </w:r>
      <w:r w:rsidR="00062700">
        <w:rPr>
          <w:rFonts w:ascii="Times New Roman" w:hAnsi="Times New Roman" w:cs="Times New Roman"/>
          <w:sz w:val="24"/>
          <w:szCs w:val="24"/>
        </w:rPr>
        <w:t>.2019г.</w:t>
      </w:r>
    </w:p>
    <w:p w:rsidR="00CE652A" w:rsidRPr="00D12046" w:rsidRDefault="00CE652A" w:rsidP="008301D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Мнения,  замечания  и  предложения  направляются  по прилагаемой форме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2046">
        <w:rPr>
          <w:rFonts w:ascii="Times New Roman" w:hAnsi="Times New Roman" w:cs="Times New Roman"/>
          <w:sz w:val="24"/>
          <w:szCs w:val="24"/>
        </w:rPr>
        <w:t>опросного листа:</w:t>
      </w:r>
    </w:p>
    <w:p w:rsidR="00CE652A" w:rsidRPr="008301DD" w:rsidRDefault="00CE652A" w:rsidP="00CE65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 xml:space="preserve">в электронном виде на адрес: </w:t>
      </w:r>
      <w:proofErr w:type="spellStart"/>
      <w:r w:rsidR="008301DD">
        <w:rPr>
          <w:rFonts w:ascii="Times New Roman" w:hAnsi="Times New Roman" w:cs="Times New Roman"/>
          <w:sz w:val="24"/>
          <w:szCs w:val="24"/>
          <w:lang w:val="en-US"/>
        </w:rPr>
        <w:t>bogovarovokom</w:t>
      </w:r>
      <w:proofErr w:type="spellEnd"/>
      <w:r w:rsidR="008301DD" w:rsidRPr="008301DD">
        <w:rPr>
          <w:rFonts w:ascii="Times New Roman" w:hAnsi="Times New Roman" w:cs="Times New Roman"/>
          <w:sz w:val="24"/>
          <w:szCs w:val="24"/>
        </w:rPr>
        <w:t>@</w:t>
      </w:r>
      <w:r w:rsidR="008301DD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8301DD" w:rsidRPr="008301DD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8301DD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CE652A" w:rsidRPr="008301DD" w:rsidRDefault="00CE652A" w:rsidP="00CE65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 xml:space="preserve">или на бумажном носителе по адресу: </w:t>
      </w:r>
      <w:r w:rsidR="008301DD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8301DD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="008301DD">
        <w:rPr>
          <w:rFonts w:ascii="Times New Roman" w:hAnsi="Times New Roman" w:cs="Times New Roman"/>
          <w:sz w:val="24"/>
          <w:szCs w:val="24"/>
        </w:rPr>
        <w:t>оговарово, ул. Победы, д.37</w:t>
      </w:r>
    </w:p>
    <w:p w:rsidR="00CE652A" w:rsidRPr="00D12046" w:rsidRDefault="00CE652A" w:rsidP="00437EE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 xml:space="preserve">Контактное лицо по вопросам публичных консультаций: </w:t>
      </w:r>
      <w:r w:rsidR="00CF0208">
        <w:rPr>
          <w:rFonts w:ascii="Times New Roman" w:hAnsi="Times New Roman" w:cs="Times New Roman"/>
          <w:sz w:val="24"/>
          <w:szCs w:val="24"/>
        </w:rPr>
        <w:t>юрист отдела муниципальной службы, организационной и правовой работы</w:t>
      </w:r>
      <w:r w:rsidR="00437EEB">
        <w:rPr>
          <w:rFonts w:ascii="Times New Roman" w:hAnsi="Times New Roman" w:cs="Times New Roman"/>
          <w:sz w:val="24"/>
          <w:szCs w:val="24"/>
        </w:rPr>
        <w:t xml:space="preserve"> Мельник Елена Николаевна</w:t>
      </w:r>
    </w:p>
    <w:p w:rsidR="00CE652A" w:rsidRPr="00D12046" w:rsidRDefault="00CE652A" w:rsidP="00CE65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 xml:space="preserve">рабочий телефон: </w:t>
      </w:r>
      <w:r w:rsidR="00437EEB">
        <w:rPr>
          <w:rFonts w:ascii="Times New Roman" w:hAnsi="Times New Roman" w:cs="Times New Roman"/>
          <w:sz w:val="24"/>
          <w:szCs w:val="24"/>
        </w:rPr>
        <w:t>8(49451)2-14-62</w:t>
      </w:r>
      <w:r w:rsidRPr="00D12046">
        <w:rPr>
          <w:rFonts w:ascii="Times New Roman" w:hAnsi="Times New Roman" w:cs="Times New Roman"/>
          <w:sz w:val="24"/>
          <w:szCs w:val="24"/>
        </w:rPr>
        <w:t>;</w:t>
      </w:r>
    </w:p>
    <w:p w:rsidR="00CE652A" w:rsidRPr="00D12046" w:rsidRDefault="00CE652A" w:rsidP="00CE65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 xml:space="preserve">график работы: с </w:t>
      </w:r>
      <w:r w:rsidR="00437EEB">
        <w:rPr>
          <w:rFonts w:ascii="Times New Roman" w:hAnsi="Times New Roman" w:cs="Times New Roman"/>
          <w:sz w:val="24"/>
          <w:szCs w:val="24"/>
        </w:rPr>
        <w:t>8-30</w:t>
      </w:r>
      <w:r w:rsidRPr="00D12046">
        <w:rPr>
          <w:rFonts w:ascii="Times New Roman" w:hAnsi="Times New Roman" w:cs="Times New Roman"/>
          <w:sz w:val="24"/>
          <w:szCs w:val="24"/>
        </w:rPr>
        <w:t xml:space="preserve"> до </w:t>
      </w:r>
      <w:r w:rsidR="00437EEB">
        <w:rPr>
          <w:rFonts w:ascii="Times New Roman" w:hAnsi="Times New Roman" w:cs="Times New Roman"/>
          <w:sz w:val="24"/>
          <w:szCs w:val="24"/>
        </w:rPr>
        <w:t>16-42</w:t>
      </w:r>
      <w:r w:rsidRPr="00D12046">
        <w:rPr>
          <w:rFonts w:ascii="Times New Roman" w:hAnsi="Times New Roman" w:cs="Times New Roman"/>
          <w:sz w:val="24"/>
          <w:szCs w:val="24"/>
        </w:rPr>
        <w:t xml:space="preserve"> по рабочим дням</w:t>
      </w:r>
    </w:p>
    <w:p w:rsidR="00CE652A" w:rsidRPr="00D12046" w:rsidRDefault="00CE652A" w:rsidP="00CE65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E652A" w:rsidRPr="00D12046" w:rsidRDefault="00CE652A" w:rsidP="00CE65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 xml:space="preserve">    Приложения:</w:t>
      </w:r>
    </w:p>
    <w:p w:rsidR="00CE652A" w:rsidRPr="00D12046" w:rsidRDefault="00CE652A" w:rsidP="00CE65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 xml:space="preserve">    1. Текст муниципального нормативного правового акта;</w:t>
      </w:r>
    </w:p>
    <w:p w:rsidR="00CE652A" w:rsidRPr="00D12046" w:rsidRDefault="00CE652A" w:rsidP="00CE65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 xml:space="preserve">    2. Опросный лист для проведения публичных консультаций</w:t>
      </w:r>
    </w:p>
    <w:p w:rsidR="00647D8D" w:rsidRDefault="00647D8D"/>
    <w:sectPr w:rsidR="00647D8D" w:rsidSect="00647D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652A"/>
    <w:rsid w:val="00062700"/>
    <w:rsid w:val="002B7D82"/>
    <w:rsid w:val="002F6AC2"/>
    <w:rsid w:val="003F26CA"/>
    <w:rsid w:val="00437EEB"/>
    <w:rsid w:val="004534F8"/>
    <w:rsid w:val="00530B8C"/>
    <w:rsid w:val="00571970"/>
    <w:rsid w:val="00594C94"/>
    <w:rsid w:val="005C5181"/>
    <w:rsid w:val="00647D8D"/>
    <w:rsid w:val="007F6B6D"/>
    <w:rsid w:val="008301DD"/>
    <w:rsid w:val="00836188"/>
    <w:rsid w:val="00894DA3"/>
    <w:rsid w:val="00956F86"/>
    <w:rsid w:val="00CE652A"/>
    <w:rsid w:val="00CF0208"/>
    <w:rsid w:val="00D26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D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65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E65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218</Words>
  <Characters>1244</Characters>
  <Application>Microsoft Office Word</Application>
  <DocSecurity>0</DocSecurity>
  <Lines>10</Lines>
  <Paragraphs>2</Paragraphs>
  <ScaleCrop>false</ScaleCrop>
  <Company/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14</cp:revision>
  <dcterms:created xsi:type="dcterms:W3CDTF">2019-06-25T08:11:00Z</dcterms:created>
  <dcterms:modified xsi:type="dcterms:W3CDTF">2019-10-08T07:39:00Z</dcterms:modified>
</cp:coreProperties>
</file>